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D130" w14:textId="77777777" w:rsidR="00200F0B" w:rsidRDefault="00C470EF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教务系统成绩分项、占比设置操作指南</w:t>
      </w:r>
    </w:p>
    <w:p w14:paraId="7FBAECE2" w14:textId="77777777" w:rsidR="00200F0B" w:rsidRDefault="00200F0B"/>
    <w:p w14:paraId="411EA11F" w14:textId="77777777" w:rsidR="00200F0B" w:rsidRDefault="00C470EF">
      <w:pPr>
        <w:numPr>
          <w:ilvl w:val="0"/>
          <w:numId w:val="1"/>
        </w:numPr>
      </w:pPr>
      <w:r>
        <w:rPr>
          <w:rFonts w:hint="eastAsia"/>
          <w:b/>
          <w:bCs/>
        </w:rPr>
        <w:t>登录</w:t>
      </w:r>
    </w:p>
    <w:p w14:paraId="4F180863" w14:textId="77777777" w:rsidR="00200F0B" w:rsidRDefault="00C470EF">
      <w:pPr>
        <w:ind w:firstLineChars="200" w:firstLine="420"/>
      </w:pPr>
      <w:r>
        <w:rPr>
          <w:rFonts w:hint="eastAsia"/>
        </w:rPr>
        <w:t>登录地址：</w:t>
      </w:r>
      <w:r>
        <w:rPr>
          <w:rFonts w:hint="eastAsia"/>
        </w:rPr>
        <w:t>http://jwgl.njucm.edu.cn/teacher/login</w:t>
      </w:r>
    </w:p>
    <w:p w14:paraId="6806ADE8" w14:textId="77777777" w:rsidR="00200F0B" w:rsidRDefault="00C470EF">
      <w:pPr>
        <w:numPr>
          <w:ilvl w:val="0"/>
          <w:numId w:val="2"/>
        </w:numPr>
      </w:pPr>
      <w:r>
        <w:rPr>
          <w:rFonts w:hint="eastAsia"/>
        </w:rPr>
        <w:t xml:space="preserve"> </w:t>
      </w:r>
      <w:r>
        <w:rPr>
          <w:rFonts w:hint="eastAsia"/>
        </w:rPr>
        <w:t>统一身份认证登录</w:t>
      </w:r>
    </w:p>
    <w:p w14:paraId="634A855B" w14:textId="77777777" w:rsidR="00200F0B" w:rsidRDefault="00C470EF">
      <w:pPr>
        <w:ind w:firstLineChars="200" w:firstLine="420"/>
      </w:pPr>
      <w:r>
        <w:rPr>
          <w:rFonts w:hint="eastAsia"/>
        </w:rPr>
        <w:t>用户名：工资号</w:t>
      </w:r>
      <w:r>
        <w:rPr>
          <w:rFonts w:hint="eastAsia"/>
        </w:rPr>
        <w:t xml:space="preserve">  </w:t>
      </w:r>
    </w:p>
    <w:p w14:paraId="3CEAD95D" w14:textId="77777777" w:rsidR="00200F0B" w:rsidRDefault="00C470EF">
      <w:pPr>
        <w:ind w:firstLineChars="200" w:firstLine="420"/>
      </w:pPr>
      <w:r>
        <w:rPr>
          <w:rFonts w:hint="eastAsia"/>
        </w:rPr>
        <w:t>初始密码：身份证号的第</w:t>
      </w:r>
      <w:r>
        <w:rPr>
          <w:rFonts w:hint="eastAsia"/>
        </w:rPr>
        <w:t>9</w:t>
      </w:r>
      <w:r>
        <w:rPr>
          <w:rFonts w:hint="eastAsia"/>
        </w:rPr>
        <w:t>至</w:t>
      </w:r>
      <w:r>
        <w:rPr>
          <w:rFonts w:hint="eastAsia"/>
        </w:rPr>
        <w:t>17</w:t>
      </w:r>
      <w:r>
        <w:rPr>
          <w:rFonts w:hint="eastAsia"/>
        </w:rPr>
        <w:t>位</w:t>
      </w:r>
    </w:p>
    <w:p w14:paraId="18A18E71" w14:textId="77777777" w:rsidR="00200F0B" w:rsidRDefault="00C470EF">
      <w:pPr>
        <w:numPr>
          <w:ilvl w:val="0"/>
          <w:numId w:val="2"/>
        </w:numPr>
      </w:pPr>
      <w:r>
        <w:rPr>
          <w:rFonts w:hint="eastAsia"/>
        </w:rPr>
        <w:t xml:space="preserve"> </w:t>
      </w:r>
      <w:r>
        <w:rPr>
          <w:rFonts w:hint="eastAsia"/>
        </w:rPr>
        <w:t>教务系统账号密码登陆</w:t>
      </w:r>
    </w:p>
    <w:p w14:paraId="08E24DBC" w14:textId="77777777" w:rsidR="00200F0B" w:rsidRDefault="00C470EF">
      <w:pPr>
        <w:ind w:firstLine="420"/>
      </w:pPr>
      <w:r>
        <w:rPr>
          <w:rFonts w:hint="eastAsia"/>
        </w:rPr>
        <w:t>用户名：工资号</w:t>
      </w:r>
    </w:p>
    <w:p w14:paraId="6CCCE01D" w14:textId="77777777" w:rsidR="00200F0B" w:rsidRDefault="00C470EF">
      <w:pPr>
        <w:ind w:firstLine="420"/>
      </w:pPr>
      <w:r>
        <w:rPr>
          <w:rFonts w:hint="eastAsia"/>
        </w:rPr>
        <w:t>密码：</w:t>
      </w:r>
      <w:r>
        <w:rPr>
          <w:rFonts w:hint="eastAsia"/>
        </w:rPr>
        <w:t>Nzy+</w:t>
      </w:r>
      <w:r>
        <w:rPr>
          <w:rFonts w:hint="eastAsia"/>
        </w:rPr>
        <w:t>身份证后</w:t>
      </w:r>
      <w:r>
        <w:rPr>
          <w:rFonts w:hint="eastAsia"/>
        </w:rPr>
        <w:t>4</w:t>
      </w:r>
      <w:r>
        <w:rPr>
          <w:rFonts w:hint="eastAsia"/>
        </w:rPr>
        <w:t>位</w:t>
      </w:r>
      <w:r>
        <w:rPr>
          <w:rFonts w:hint="eastAsia"/>
        </w:rPr>
        <w:t>+*</w:t>
      </w:r>
    </w:p>
    <w:p w14:paraId="0ABEA8EE" w14:textId="77777777" w:rsidR="00200F0B" w:rsidRDefault="00C470EF">
      <w:pPr>
        <w:ind w:firstLineChars="200" w:firstLine="420"/>
      </w:pPr>
      <w:r>
        <w:rPr>
          <w:rFonts w:hint="eastAsia"/>
        </w:rPr>
        <w:t>位置：【新教务系统】</w:t>
      </w:r>
      <w:r>
        <w:rPr>
          <w:rFonts w:hint="eastAsia"/>
        </w:rPr>
        <w:t>-&gt;</w:t>
      </w:r>
      <w:r>
        <w:rPr>
          <w:rFonts w:hint="eastAsia"/>
        </w:rPr>
        <w:t>【菜单】</w:t>
      </w:r>
      <w:r>
        <w:rPr>
          <w:rFonts w:hint="eastAsia"/>
        </w:rPr>
        <w:t>-&gt;</w:t>
      </w:r>
      <w:r>
        <w:rPr>
          <w:rFonts w:hint="eastAsia"/>
        </w:rPr>
        <w:t>【成绩录入】</w:t>
      </w:r>
    </w:p>
    <w:p w14:paraId="4F63779E" w14:textId="77777777" w:rsidR="00200F0B" w:rsidRDefault="00C470EF">
      <w:r>
        <w:rPr>
          <w:noProof/>
        </w:rPr>
        <w:drawing>
          <wp:inline distT="0" distB="0" distL="114300" distR="114300" wp14:anchorId="2FA438A7" wp14:editId="4A1E1B0F">
            <wp:extent cx="5257800" cy="2122170"/>
            <wp:effectExtent l="0" t="0" r="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b="1134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0DB57" w14:textId="77777777" w:rsidR="00200F0B" w:rsidRDefault="00C470EF">
      <w:r>
        <w:rPr>
          <w:noProof/>
        </w:rPr>
        <w:drawing>
          <wp:inline distT="0" distB="0" distL="114300" distR="114300" wp14:anchorId="0000F7BA" wp14:editId="402C55EA">
            <wp:extent cx="5258435" cy="1323340"/>
            <wp:effectExtent l="0" t="0" r="184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6481" w14:textId="77777777" w:rsidR="00200F0B" w:rsidRDefault="00200F0B"/>
    <w:p w14:paraId="59EBA924" w14:textId="77777777" w:rsidR="00200F0B" w:rsidRDefault="00C470EF">
      <w:pPr>
        <w:numPr>
          <w:ilvl w:val="0"/>
          <w:numId w:val="1"/>
        </w:numPr>
      </w:pPr>
      <w:r>
        <w:rPr>
          <w:rFonts w:hint="eastAsia"/>
          <w:b/>
          <w:bCs/>
        </w:rPr>
        <w:t>成绩分项及占比设置</w:t>
      </w:r>
    </w:p>
    <w:p w14:paraId="40C4A2B8" w14:textId="77777777" w:rsidR="00200F0B" w:rsidRDefault="00C470EF">
      <w:pPr>
        <w:numPr>
          <w:ilvl w:val="0"/>
          <w:numId w:val="3"/>
        </w:numPr>
      </w:pPr>
      <w:r>
        <w:rPr>
          <w:rFonts w:hint="eastAsia"/>
        </w:rPr>
        <w:t xml:space="preserve"> </w:t>
      </w:r>
      <w:r>
        <w:rPr>
          <w:rFonts w:hint="eastAsia"/>
        </w:rPr>
        <w:t>一级分项：平时成绩、期中成绩（</w:t>
      </w:r>
      <w:r>
        <w:rPr>
          <w:rFonts w:hint="eastAsia"/>
        </w:rPr>
        <w:t>3</w:t>
      </w:r>
      <w:r>
        <w:rPr>
          <w:rFonts w:hint="eastAsia"/>
        </w:rPr>
        <w:t>学分及以上课程必设置）、期末成绩（占比不超过</w:t>
      </w:r>
      <w:r>
        <w:rPr>
          <w:rFonts w:hint="eastAsia"/>
        </w:rPr>
        <w:t>60</w:t>
      </w:r>
      <w:r>
        <w:rPr>
          <w:rFonts w:hint="eastAsia"/>
        </w:rPr>
        <w:t>），各一级分项占比之和为</w:t>
      </w:r>
      <w:r>
        <w:rPr>
          <w:rFonts w:hint="eastAsia"/>
        </w:rPr>
        <w:t>100</w:t>
      </w:r>
      <w:r>
        <w:rPr>
          <w:rFonts w:hint="eastAsia"/>
        </w:rPr>
        <w:t>。“课外锻炼”非体育课无需设置。</w:t>
      </w:r>
    </w:p>
    <w:p w14:paraId="52A3421D" w14:textId="77777777" w:rsidR="00200F0B" w:rsidRDefault="00C470EF">
      <w:pPr>
        <w:numPr>
          <w:ilvl w:val="0"/>
          <w:numId w:val="3"/>
        </w:numPr>
      </w:pPr>
      <w:r>
        <w:rPr>
          <w:rFonts w:hint="eastAsia"/>
        </w:rPr>
        <w:t xml:space="preserve"> </w:t>
      </w:r>
      <w:r>
        <w:rPr>
          <w:rFonts w:hint="eastAsia"/>
        </w:rPr>
        <w:t>二级分项：一级分项下可按需自定义设置二级分项，非必须设置。各二级分项占比之和亦为</w:t>
      </w:r>
      <w:r>
        <w:rPr>
          <w:rFonts w:hint="eastAsia"/>
        </w:rPr>
        <w:t>100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14:paraId="5C2C2122" w14:textId="4E7854FF" w:rsidR="00200F0B" w:rsidRPr="008176D0" w:rsidRDefault="00C470EF">
      <w:r>
        <w:rPr>
          <w:noProof/>
        </w:rPr>
        <w:lastRenderedPageBreak/>
        <w:drawing>
          <wp:inline distT="0" distB="0" distL="114300" distR="114300" wp14:anchorId="7FE8C673" wp14:editId="20122CAE">
            <wp:extent cx="5701665" cy="2080260"/>
            <wp:effectExtent l="0" t="0" r="13335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F917C" w14:textId="25CC96F9" w:rsidR="005B01C9" w:rsidRDefault="00C470EF" w:rsidP="005B01C9">
      <w:pPr>
        <w:numPr>
          <w:ilvl w:val="0"/>
          <w:numId w:val="3"/>
        </w:numPr>
      </w:pPr>
      <w:r>
        <w:rPr>
          <w:rFonts w:hint="eastAsia"/>
        </w:rPr>
        <w:t>设置完成系统自动保存。</w:t>
      </w:r>
    </w:p>
    <w:p w14:paraId="45B30D46" w14:textId="77777777" w:rsidR="00BF5C34" w:rsidRDefault="00BF5C34" w:rsidP="00BF5C34"/>
    <w:p w14:paraId="0FF2BE41" w14:textId="0BE3EAEA" w:rsidR="005B01C9" w:rsidRPr="005B01C9" w:rsidRDefault="005B01C9" w:rsidP="00BF5C34">
      <w:pPr>
        <w:rPr>
          <w:u w:val="single"/>
        </w:rPr>
      </w:pPr>
      <w:r w:rsidRPr="005B01C9">
        <w:rPr>
          <w:rFonts w:hint="eastAsia"/>
          <w:color w:val="FF0000"/>
          <w:highlight w:val="yellow"/>
        </w:rPr>
        <w:t>特别提醒：</w:t>
      </w:r>
      <w:r w:rsidRPr="005B01C9">
        <w:rPr>
          <w:rFonts w:hint="eastAsia"/>
          <w:highlight w:val="yellow"/>
          <w:u w:val="single"/>
        </w:rPr>
        <w:t>如已有成绩录入要修改分项、占比，需先清空已录成绩再修改，否则无法生成总评成绩。</w:t>
      </w:r>
    </w:p>
    <w:sectPr w:rsidR="005B01C9" w:rsidRPr="005B01C9">
      <w:pgSz w:w="11906" w:h="16838"/>
      <w:pgMar w:top="930" w:right="1463" w:bottom="93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AA7E3" w14:textId="77777777" w:rsidR="00C470EF" w:rsidRDefault="00C470EF" w:rsidP="008176D0">
      <w:r>
        <w:separator/>
      </w:r>
    </w:p>
  </w:endnote>
  <w:endnote w:type="continuationSeparator" w:id="0">
    <w:p w14:paraId="19C62902" w14:textId="77777777" w:rsidR="00C470EF" w:rsidRDefault="00C470EF" w:rsidP="0081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727F" w14:textId="77777777" w:rsidR="00C470EF" w:rsidRDefault="00C470EF" w:rsidP="008176D0">
      <w:r>
        <w:separator/>
      </w:r>
    </w:p>
  </w:footnote>
  <w:footnote w:type="continuationSeparator" w:id="0">
    <w:p w14:paraId="42EF473C" w14:textId="77777777" w:rsidR="00C470EF" w:rsidRDefault="00C470EF" w:rsidP="0081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6D205A"/>
    <w:multiLevelType w:val="singleLevel"/>
    <w:tmpl w:val="806D20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437B922"/>
    <w:multiLevelType w:val="singleLevel"/>
    <w:tmpl w:val="F437B9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B2C1A7E"/>
    <w:multiLevelType w:val="singleLevel"/>
    <w:tmpl w:val="5B2C1A7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E12682"/>
    <w:rsid w:val="00200F0B"/>
    <w:rsid w:val="002E2946"/>
    <w:rsid w:val="002F0143"/>
    <w:rsid w:val="005B01C9"/>
    <w:rsid w:val="008176D0"/>
    <w:rsid w:val="00AC075A"/>
    <w:rsid w:val="00BF5C34"/>
    <w:rsid w:val="00C470EF"/>
    <w:rsid w:val="00FF0BC1"/>
    <w:rsid w:val="02847C9A"/>
    <w:rsid w:val="048844C3"/>
    <w:rsid w:val="070F05FA"/>
    <w:rsid w:val="07A07BF6"/>
    <w:rsid w:val="0A642631"/>
    <w:rsid w:val="10D00465"/>
    <w:rsid w:val="13B32627"/>
    <w:rsid w:val="182C5CF4"/>
    <w:rsid w:val="22603A8E"/>
    <w:rsid w:val="23FD0A93"/>
    <w:rsid w:val="268B4EF3"/>
    <w:rsid w:val="287161AF"/>
    <w:rsid w:val="2ADA05A9"/>
    <w:rsid w:val="2CD9119B"/>
    <w:rsid w:val="2D390DCB"/>
    <w:rsid w:val="2F9569F0"/>
    <w:rsid w:val="310014D3"/>
    <w:rsid w:val="334D2AAB"/>
    <w:rsid w:val="338E1DDC"/>
    <w:rsid w:val="34AA19E9"/>
    <w:rsid w:val="365C5096"/>
    <w:rsid w:val="379C0B21"/>
    <w:rsid w:val="3D992A1B"/>
    <w:rsid w:val="3E563385"/>
    <w:rsid w:val="49ED246E"/>
    <w:rsid w:val="4B197CE2"/>
    <w:rsid w:val="4BE41431"/>
    <w:rsid w:val="4CE12682"/>
    <w:rsid w:val="4DEB4BD8"/>
    <w:rsid w:val="4EF714BD"/>
    <w:rsid w:val="52D22B72"/>
    <w:rsid w:val="55F40782"/>
    <w:rsid w:val="57092769"/>
    <w:rsid w:val="5ACD3284"/>
    <w:rsid w:val="5B203DD7"/>
    <w:rsid w:val="5DE249AA"/>
    <w:rsid w:val="65495C60"/>
    <w:rsid w:val="68805941"/>
    <w:rsid w:val="6DA21363"/>
    <w:rsid w:val="724064FB"/>
    <w:rsid w:val="733F3B8D"/>
    <w:rsid w:val="74B91877"/>
    <w:rsid w:val="74D4262F"/>
    <w:rsid w:val="76DC324B"/>
    <w:rsid w:val="76ED668B"/>
    <w:rsid w:val="77392140"/>
    <w:rsid w:val="7889610C"/>
    <w:rsid w:val="7D803F59"/>
    <w:rsid w:val="7E6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9B2EC"/>
  <w15:docId w15:val="{769FCCB9-E313-4DAE-848D-9565E887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styleId="a4">
    <w:name w:val="header"/>
    <w:basedOn w:val="a"/>
    <w:link w:val="a5"/>
    <w:rsid w:val="008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76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176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5B01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55E0A-57C8-42CF-8612-FA42F41E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</dc:creator>
  <cp:lastModifiedBy>xu</cp:lastModifiedBy>
  <cp:revision>2</cp:revision>
  <dcterms:created xsi:type="dcterms:W3CDTF">2023-11-10T02:41:00Z</dcterms:created>
  <dcterms:modified xsi:type="dcterms:W3CDTF">2023-11-10T02:41:00Z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AC4CD0AA1F3C4B52AB420AB7E891AF34</vt:lpwstr>
  </property>
</Properties>
</file>